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A5" w:rsidRDefault="003E5CA5" w:rsidP="003E5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ОБЩИНА РАДНЕВО – ОБЛАСТ СТАРА ЗАГОРА</w:t>
      </w:r>
    </w:p>
    <w:p w:rsidR="003E5CA5" w:rsidRDefault="003E5CA5" w:rsidP="003E5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3E5CA5" w:rsidRDefault="003E5CA5" w:rsidP="003E5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object w:dxaOrig="1680" w:dyaOrig="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03.5pt" o:ole="" fillcolor="window">
            <v:imagedata r:id="rId5" o:title=""/>
          </v:shape>
          <o:OLEObject Type="Embed" ProgID="CorelDraw.Graphic.8" ShapeID="_x0000_i1025" DrawAspect="Content" ObjectID="_1718707133" r:id="rId6"/>
        </w:object>
      </w:r>
    </w:p>
    <w:p w:rsidR="003E5CA5" w:rsidRDefault="003E5CA5" w:rsidP="003E5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3E5CA5" w:rsidRDefault="003E5CA5" w:rsidP="00BE2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П Р О Т О К О Л</w:t>
      </w:r>
    </w:p>
    <w:p w:rsidR="003E5CA5" w:rsidRDefault="003E5CA5" w:rsidP="00BE2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E5CA5" w:rsidRDefault="003E5CA5" w:rsidP="00BE2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резултатите от анализа на жалби и сигнали  от граждани и  фирми заведени в общинска администрация Раднево за периода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675C57">
        <w:rPr>
          <w:rFonts w:ascii="Times New Roman" w:eastAsia="Times New Roman" w:hAnsi="Times New Roman" w:cs="Times New Roman"/>
          <w:sz w:val="28"/>
          <w:szCs w:val="28"/>
          <w:lang w:eastAsia="bg-BG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 до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06</w:t>
      </w:r>
      <w:r w:rsidR="00675C57">
        <w:rPr>
          <w:rFonts w:ascii="Times New Roman" w:eastAsia="Times New Roman" w:hAnsi="Times New Roman" w:cs="Times New Roman"/>
          <w:sz w:val="28"/>
          <w:szCs w:val="28"/>
          <w:lang w:eastAsia="bg-BG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</w:p>
    <w:p w:rsidR="003E5CA5" w:rsidRDefault="003E5CA5" w:rsidP="00BE2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E5CA5" w:rsidRDefault="003E5CA5" w:rsidP="00BE2C8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Днес </w:t>
      </w:r>
      <w:r w:rsidR="00910AD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="00910AD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.20</w:t>
      </w:r>
      <w:r w:rsidR="00675C5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комисия в състав:</w:t>
      </w:r>
    </w:p>
    <w:p w:rsidR="003E5CA5" w:rsidRDefault="003E5CA5" w:rsidP="00BE2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E5CA5" w:rsidRDefault="003E5CA5" w:rsidP="00BE2C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Делев – секретар на Община Раднево</w:t>
      </w:r>
    </w:p>
    <w:p w:rsidR="003E5CA5" w:rsidRDefault="00910ADD" w:rsidP="00BE2C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Бонка Бакалова – директор Дирекция „АПИО</w:t>
      </w:r>
      <w:r w:rsidR="003E5CA5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</w:p>
    <w:p w:rsidR="003E5CA5" w:rsidRDefault="003E5CA5" w:rsidP="00BE2C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Катя Иванова – младши експерт в отдел „ГРАО“</w:t>
      </w:r>
    </w:p>
    <w:p w:rsidR="003E5CA5" w:rsidRDefault="003E5CA5" w:rsidP="00BE2C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Дарина Чолакова – старши специалист в отдел „ГРАО“</w:t>
      </w:r>
    </w:p>
    <w:p w:rsidR="003E5CA5" w:rsidRDefault="003E5CA5" w:rsidP="00BE2C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Виолета Йовчева  – главен юрисконсулт </w:t>
      </w:r>
    </w:p>
    <w:p w:rsidR="003E5CA5" w:rsidRDefault="003E5CA5" w:rsidP="00BE2C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E5CA5" w:rsidRDefault="003E5CA5" w:rsidP="00EA65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Разгледа направената справка на жалби и сигнали от граждани за горепосочения период и установи, че са заведени </w:t>
      </w:r>
      <w:r w:rsidR="00675C5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жалби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="00675C5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сигнала. Приключени в срок – </w:t>
      </w:r>
      <w:r w:rsidR="00675C5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жалби и </w:t>
      </w:r>
      <w:r w:rsidR="00675C5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сигнала; приключени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пресрочени -</w:t>
      </w:r>
      <w:r w:rsidR="00910AD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4</w:t>
      </w:r>
      <w:r w:rsidR="00675C5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жалби, и неприключени  - 3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жалби;  </w:t>
      </w:r>
    </w:p>
    <w:p w:rsidR="003E5CA5" w:rsidRDefault="003E5CA5" w:rsidP="00BE2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3E5CA5" w:rsidRDefault="003E5CA5" w:rsidP="00BE2C8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Темите на жалбите са:</w:t>
      </w:r>
    </w:p>
    <w:p w:rsidR="003E5CA5" w:rsidRDefault="003E5CA5" w:rsidP="00BE2C8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  </w:t>
      </w:r>
      <w:r w:rsidR="00675C5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Прове</w:t>
      </w:r>
      <w:r w:rsidR="00BC7538">
        <w:rPr>
          <w:rFonts w:ascii="Times New Roman" w:eastAsia="Times New Roman" w:hAnsi="Times New Roman" w:cs="Times New Roman"/>
          <w:sz w:val="28"/>
          <w:szCs w:val="28"/>
          <w:lang w:eastAsia="bg-BG"/>
        </w:rPr>
        <w:t>рка на обекти за обгазяване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3E5CA5" w:rsidRDefault="003E5CA5" w:rsidP="00BE2C8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BE2C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Срещу директор</w:t>
      </w:r>
      <w:r w:rsidR="000A1B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Детска градина 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3E5CA5" w:rsidRDefault="003E5CA5" w:rsidP="00BE2C8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 </w:t>
      </w:r>
      <w:r w:rsidR="00BC753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Срещу електронен фиш за налагане на глоба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3E5CA5" w:rsidRDefault="003E5CA5" w:rsidP="00BE2C8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1252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Срещу фирма „Петев-50“ ЕООД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3E5CA5" w:rsidRDefault="003E5CA5" w:rsidP="00BE2C8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  </w:t>
      </w:r>
      <w:r w:rsidR="001252F1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 кметски наместник в с. Българене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3E5CA5" w:rsidRDefault="003E5CA5" w:rsidP="00BE2C8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-   Междусъседски проблеми;</w:t>
      </w:r>
    </w:p>
    <w:p w:rsidR="003E5CA5" w:rsidRDefault="000A1BF3" w:rsidP="00BE2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</w:t>
      </w:r>
      <w:r w:rsidR="001252F1">
        <w:rPr>
          <w:rFonts w:ascii="Times New Roman" w:eastAsia="Times New Roman" w:hAnsi="Times New Roman" w:cs="Times New Roman"/>
          <w:sz w:val="28"/>
          <w:szCs w:val="28"/>
          <w:lang w:eastAsia="bg-BG"/>
        </w:rPr>
        <w:t>-   Относно пасища</w:t>
      </w:r>
      <w:r w:rsidR="003E5CA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3E5CA5" w:rsidRDefault="001252F1" w:rsidP="00BE2C8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-   Относно изхвърляне на оборски тор</w:t>
      </w:r>
      <w:r w:rsidR="003E5CA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3E5CA5" w:rsidRDefault="001252F1" w:rsidP="00BE2C8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-   Разрешаване на конфликт</w:t>
      </w:r>
      <w:r w:rsidR="003E5CA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3E5CA5" w:rsidRDefault="000A1BF3" w:rsidP="00BE2C8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  </w:t>
      </w:r>
      <w:r w:rsidR="001252F1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 теч в общинско помещение</w:t>
      </w:r>
      <w:r w:rsidR="003E5CA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3E5CA5" w:rsidRDefault="003E5CA5" w:rsidP="00BE2C8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  </w:t>
      </w:r>
      <w:r w:rsidR="00AD3F29">
        <w:rPr>
          <w:rFonts w:ascii="Times New Roman" w:eastAsia="Times New Roman" w:hAnsi="Times New Roman" w:cs="Times New Roman"/>
          <w:sz w:val="28"/>
          <w:szCs w:val="28"/>
          <w:lang w:eastAsia="bg-BG"/>
        </w:rPr>
        <w:t>Унищожен дивеч от запалване на ливада в местност „Сръбски гьол“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3E5CA5" w:rsidRDefault="00AD3F29" w:rsidP="00BE2C8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-   Изграждане на трафопост на ул. “М.</w:t>
      </w:r>
      <w:r w:rsidR="0022722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Стоянов“ 2</w:t>
      </w:r>
      <w:r w:rsidR="003E5CA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3E5CA5" w:rsidRDefault="00AD3F29" w:rsidP="00BE2C8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-   Срещу съседи в с. Полски градец за отглеждане на животни</w:t>
      </w:r>
      <w:r w:rsidR="003E5CA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3E5CA5" w:rsidRDefault="00AD3F29" w:rsidP="00BE2C8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-  </w:t>
      </w:r>
      <w:r w:rsidR="000C77F2">
        <w:rPr>
          <w:rFonts w:ascii="Times New Roman" w:eastAsia="Times New Roman" w:hAnsi="Times New Roman" w:cs="Times New Roman"/>
          <w:sz w:val="28"/>
          <w:szCs w:val="28"/>
          <w:lang w:eastAsia="bg-BG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азрушена ограда в имот в с. Трънково</w:t>
      </w:r>
      <w:r w:rsidR="003E5CA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9819F9" w:rsidRDefault="00AD3F29" w:rsidP="00AD3F2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-  Наводняване на имот</w:t>
      </w:r>
      <w:r w:rsidR="009819F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3E5CA5" w:rsidRDefault="003E5CA5" w:rsidP="00BE2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E5CA5" w:rsidRDefault="003E5CA5" w:rsidP="00BE2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</w:t>
      </w:r>
    </w:p>
    <w:p w:rsidR="003E5CA5" w:rsidRPr="00AD3F29" w:rsidRDefault="00AD3F29" w:rsidP="00BE2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3E5CA5" w:rsidRDefault="00AD3F29" w:rsidP="00AD3F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</w:t>
      </w:r>
      <w:r w:rsidR="003E5C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Темите на сигналите са:</w:t>
      </w:r>
    </w:p>
    <w:p w:rsidR="003E5CA5" w:rsidRDefault="00227221" w:rsidP="00BE2C8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Предприемане на мерки, относно инфраструктурата на населено място</w:t>
      </w:r>
      <w:r w:rsidR="003E5CA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3E5CA5" w:rsidRDefault="00227221" w:rsidP="00BE2C8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Неправилно паркирано МПС</w:t>
      </w:r>
      <w:r w:rsidR="003E5CA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;</w:t>
      </w:r>
    </w:p>
    <w:p w:rsidR="003E5CA5" w:rsidRDefault="00227221" w:rsidP="00BE2C8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Унищожена земеделска продукция</w:t>
      </w:r>
      <w:r w:rsidR="003E5CA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3E5CA5" w:rsidRDefault="00227221" w:rsidP="00BE2C8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Обработваеми земи</w:t>
      </w:r>
      <w:r w:rsidR="003E5CA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3E5CA5" w:rsidRDefault="00227221" w:rsidP="00BE2C8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Сигнал до кметски наместник</w:t>
      </w:r>
      <w:r w:rsidR="003E5CA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;</w:t>
      </w:r>
    </w:p>
    <w:p w:rsidR="003E5CA5" w:rsidRPr="00EA6564" w:rsidRDefault="00227221" w:rsidP="00BE2C8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Критично състояние на път 554 между гр. Раднево и гр. Гълъбово</w:t>
      </w:r>
      <w:r w:rsidR="00EA6564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EA6564" w:rsidRPr="00EA6564" w:rsidRDefault="00EA6564" w:rsidP="00BE2C8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Сграда, намираща се на ул. „Р. Костов“ №12;</w:t>
      </w:r>
    </w:p>
    <w:p w:rsidR="00EA6564" w:rsidRDefault="00EA6564" w:rsidP="00BE2C8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Незаконни постройки.</w:t>
      </w:r>
    </w:p>
    <w:p w:rsidR="003E5CA5" w:rsidRDefault="003E5CA5" w:rsidP="00BE2C8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E5CA5" w:rsidRDefault="003E5CA5" w:rsidP="00BE2C8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E5CA5" w:rsidRDefault="003E5CA5" w:rsidP="00BE2C8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E5CA5" w:rsidRDefault="003E5CA5" w:rsidP="00BE2C8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E5CA5" w:rsidRDefault="003E5CA5" w:rsidP="00BE2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E5CA5" w:rsidRDefault="003E5CA5" w:rsidP="00EA65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От нап</w:t>
      </w:r>
      <w:r w:rsidR="00EA6564">
        <w:rPr>
          <w:rFonts w:ascii="Times New Roman" w:eastAsia="Times New Roman" w:hAnsi="Times New Roman" w:cs="Times New Roman"/>
          <w:sz w:val="28"/>
          <w:szCs w:val="28"/>
          <w:lang w:eastAsia="bg-BG"/>
        </w:rPr>
        <w:t>равеният анализ е видно, че на 11 /единадесет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 от подадените жалби е отговорено в законовия едномесечен срок. Специалистите от общината по възможност решават проблемите на гражданите или ги насочват към компетентни институции.</w:t>
      </w:r>
    </w:p>
    <w:p w:rsidR="003E5CA5" w:rsidRDefault="003E5CA5" w:rsidP="00BE2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E5CA5" w:rsidRDefault="003E5CA5" w:rsidP="00BE2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3E5CA5" w:rsidRDefault="003E5CA5" w:rsidP="00BE2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Изг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твил  протокола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:</w:t>
      </w:r>
    </w:p>
    <w:p w:rsidR="003E5CA5" w:rsidRDefault="000C77F2" w:rsidP="00BE2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     </w:t>
      </w:r>
      <w:r w:rsidR="003E5CA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Катя Иванова</w:t>
      </w:r>
    </w:p>
    <w:p w:rsidR="003E5CA5" w:rsidRDefault="003E5CA5" w:rsidP="00BE2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E5CA5" w:rsidRDefault="00BE2C8F" w:rsidP="00BE2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01.07</w:t>
      </w:r>
      <w:r w:rsidR="000C77F2">
        <w:rPr>
          <w:rFonts w:ascii="Times New Roman" w:eastAsia="Times New Roman" w:hAnsi="Times New Roman" w:cs="Times New Roman"/>
          <w:sz w:val="28"/>
          <w:szCs w:val="28"/>
          <w:lang w:eastAsia="bg-BG"/>
        </w:rPr>
        <w:t>.2022</w:t>
      </w:r>
      <w:r w:rsidR="003E5CA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="003E5CA5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3E5CA5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3E5CA5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3E5CA5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3E5CA5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3E5CA5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Комисия:</w:t>
      </w:r>
    </w:p>
    <w:p w:rsidR="003E5CA5" w:rsidRDefault="003E5CA5" w:rsidP="00BE2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1…………</w:t>
      </w:r>
    </w:p>
    <w:p w:rsidR="003E5CA5" w:rsidRDefault="003E5CA5" w:rsidP="00BE2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E5CA5" w:rsidRDefault="003E5CA5" w:rsidP="00BE2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2…………</w:t>
      </w:r>
    </w:p>
    <w:p w:rsidR="003E5CA5" w:rsidRDefault="003E5CA5" w:rsidP="00BE2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E5CA5" w:rsidRDefault="003E5CA5" w:rsidP="00BE2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3………….</w:t>
      </w:r>
    </w:p>
    <w:p w:rsidR="003E5CA5" w:rsidRDefault="003E5CA5" w:rsidP="003E5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E5CA5" w:rsidRDefault="003E5CA5" w:rsidP="003E5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4………….</w:t>
      </w:r>
    </w:p>
    <w:p w:rsidR="003E5CA5" w:rsidRDefault="003E5CA5" w:rsidP="003E5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E5CA5" w:rsidRDefault="003E5CA5" w:rsidP="003E5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5………….</w:t>
      </w:r>
    </w:p>
    <w:p w:rsidR="003E5CA5" w:rsidRDefault="003E5CA5" w:rsidP="003E5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1672" w:rsidRDefault="006D1672"/>
    <w:sectPr w:rsidR="006D1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E28"/>
    <w:multiLevelType w:val="hybridMultilevel"/>
    <w:tmpl w:val="F3BE5724"/>
    <w:lvl w:ilvl="0" w:tplc="08200F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31777A"/>
    <w:multiLevelType w:val="hybridMultilevel"/>
    <w:tmpl w:val="C0A62D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A5"/>
    <w:rsid w:val="000A1BF3"/>
    <w:rsid w:val="000C77F2"/>
    <w:rsid w:val="001252F1"/>
    <w:rsid w:val="00227221"/>
    <w:rsid w:val="003E5CA5"/>
    <w:rsid w:val="00675C57"/>
    <w:rsid w:val="006D1672"/>
    <w:rsid w:val="00786106"/>
    <w:rsid w:val="00840BA2"/>
    <w:rsid w:val="00910ADD"/>
    <w:rsid w:val="00964293"/>
    <w:rsid w:val="009819F9"/>
    <w:rsid w:val="00AD3F29"/>
    <w:rsid w:val="00BC7538"/>
    <w:rsid w:val="00BD2E75"/>
    <w:rsid w:val="00BE2C8F"/>
    <w:rsid w:val="00D46824"/>
    <w:rsid w:val="00E545BA"/>
    <w:rsid w:val="00EA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328F1E"/>
  <w15:chartTrackingRefBased/>
  <w15:docId w15:val="{C0DFED92-3702-4A80-9183-32384D9B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C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2022-07-07T08:43:00Z</dcterms:created>
  <dcterms:modified xsi:type="dcterms:W3CDTF">2022-07-07T10:52:00Z</dcterms:modified>
</cp:coreProperties>
</file>